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E7EA" w14:textId="00296898" w:rsidR="00181849" w:rsidRDefault="00280463">
      <w:r w:rsidRPr="00280463">
        <w:t>Tier IV Data Center Certification confirmation of infrastructure level</w:t>
      </w:r>
    </w:p>
    <w:sectPr w:rsidR="0018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63"/>
    <w:rsid w:val="00181849"/>
    <w:rsid w:val="00280463"/>
    <w:rsid w:val="0046736F"/>
    <w:rsid w:val="00494787"/>
    <w:rsid w:val="007202F0"/>
    <w:rsid w:val="007276DA"/>
    <w:rsid w:val="008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B407"/>
  <w15:chartTrackingRefBased/>
  <w15:docId w15:val="{C00FCF80-C0AC-4E18-B70F-731D6099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4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46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46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4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4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46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804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2025-11-13T05:19:00Z</dcterms:created>
  <dcterms:modified xsi:type="dcterms:W3CDTF">2025-11-13T05:20:00Z</dcterms:modified>
</cp:coreProperties>
</file>